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3533" w14:textId="4DBFFA4B" w:rsidR="00F032EF" w:rsidRPr="00F032EF" w:rsidRDefault="00CF22B3" w:rsidP="00F032EF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  <w:lang w:eastAsia="en-GB"/>
        </w:rPr>
      </w:pPr>
      <w:r>
        <w:rPr>
          <w:rFonts w:ascii="Roboto" w:eastAsia="Times New Roman" w:hAnsi="Roboto" w:cs="Times New Roman"/>
          <w:kern w:val="36"/>
          <w:sz w:val="48"/>
          <w:szCs w:val="48"/>
          <w:lang w:eastAsia="en-GB"/>
        </w:rPr>
        <w:t>Neglect</w:t>
      </w:r>
      <w:r w:rsidR="00F032EF" w:rsidRPr="00F032EF">
        <w:rPr>
          <w:rFonts w:ascii="Roboto" w:eastAsia="Times New Roman" w:hAnsi="Roboto" w:cs="Times New Roman"/>
          <w:kern w:val="36"/>
          <w:sz w:val="48"/>
          <w:szCs w:val="48"/>
          <w:lang w:eastAsia="en-GB"/>
        </w:rPr>
        <w:t xml:space="preserve">: Strategic Priority Briefing </w:t>
      </w:r>
      <w:r w:rsidR="00465187">
        <w:rPr>
          <w:rFonts w:ascii="Roboto" w:eastAsia="Times New Roman" w:hAnsi="Roboto" w:cs="Times New Roman"/>
          <w:kern w:val="36"/>
          <w:sz w:val="48"/>
          <w:szCs w:val="48"/>
          <w:lang w:eastAsia="en-GB"/>
        </w:rPr>
        <w:t>March 2023</w:t>
      </w:r>
    </w:p>
    <w:p w14:paraId="4E3C62F5" w14:textId="6DE51710" w:rsidR="00F032EF" w:rsidRDefault="00F032EF"/>
    <w:p w14:paraId="08B2BC39" w14:textId="58E196CA" w:rsidR="00F032EF" w:rsidRDefault="00F032EF">
      <w:pPr>
        <w:rPr>
          <w:rFonts w:ascii="Arial" w:hAnsi="Arial" w:cs="Arial"/>
          <w:sz w:val="24"/>
          <w:szCs w:val="24"/>
        </w:rPr>
      </w:pPr>
      <w:r w:rsidRPr="00F032EF">
        <w:rPr>
          <w:rFonts w:ascii="Arial" w:hAnsi="Arial" w:cs="Arial"/>
          <w:sz w:val="24"/>
          <w:szCs w:val="24"/>
        </w:rPr>
        <w:t xml:space="preserve">Click here to view the recorded Strategic Priority Briefing from LSCG meetings </w:t>
      </w:r>
      <w:r w:rsidR="00465187">
        <w:rPr>
          <w:rFonts w:ascii="Arial" w:hAnsi="Arial" w:cs="Arial"/>
          <w:sz w:val="24"/>
          <w:szCs w:val="24"/>
        </w:rPr>
        <w:t>March 2023</w:t>
      </w:r>
      <w:r w:rsidRPr="00F032EF">
        <w:rPr>
          <w:rFonts w:ascii="Arial" w:hAnsi="Arial" w:cs="Arial"/>
          <w:sz w:val="24"/>
          <w:szCs w:val="24"/>
        </w:rPr>
        <w:t>.</w:t>
      </w:r>
    </w:p>
    <w:p w14:paraId="402571AB" w14:textId="77868336" w:rsidR="00AD20F3" w:rsidRDefault="00AD20F3">
      <w:pPr>
        <w:rPr>
          <w:rFonts w:ascii="Arial" w:hAnsi="Arial" w:cs="Arial"/>
          <w:sz w:val="24"/>
          <w:szCs w:val="24"/>
        </w:rPr>
      </w:pPr>
    </w:p>
    <w:p w14:paraId="7E64A380" w14:textId="03288D57" w:rsidR="00AD20F3" w:rsidRPr="00F032EF" w:rsidRDefault="00163AFB" w:rsidP="00AD20F3">
      <w:pPr>
        <w:rPr>
          <w:rFonts w:ascii="Arial" w:hAnsi="Arial" w:cs="Arial"/>
          <w:sz w:val="24"/>
          <w:szCs w:val="24"/>
        </w:rPr>
      </w:pPr>
      <w:hyperlink r:id="rId4" w:history="1">
        <w:r w:rsidR="00AD20F3" w:rsidRPr="00AD20F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 xml:space="preserve">LSCG Priority update Neglect </w:t>
        </w:r>
        <w:r w:rsidR="00465187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March 2023</w:t>
        </w:r>
      </w:hyperlink>
    </w:p>
    <w:sectPr w:rsidR="00AD20F3" w:rsidRPr="00F03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EF"/>
    <w:rsid w:val="00163AFB"/>
    <w:rsid w:val="00335C03"/>
    <w:rsid w:val="00465187"/>
    <w:rsid w:val="00557DDB"/>
    <w:rsid w:val="0083082D"/>
    <w:rsid w:val="00AB4E38"/>
    <w:rsid w:val="00AD20F3"/>
    <w:rsid w:val="00CF22B3"/>
    <w:rsid w:val="00F0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78CF"/>
  <w15:chartTrackingRefBased/>
  <w15:docId w15:val="{D85728E5-4F4E-4053-9458-EE34E930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3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2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2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2E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32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4j7Ogd7c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Helen</dc:creator>
  <cp:keywords/>
  <dc:description/>
  <cp:lastModifiedBy>Helen Stubbs</cp:lastModifiedBy>
  <cp:revision>3</cp:revision>
  <dcterms:created xsi:type="dcterms:W3CDTF">2023-05-18T14:53:00Z</dcterms:created>
  <dcterms:modified xsi:type="dcterms:W3CDTF">2023-05-18T15:38:00Z</dcterms:modified>
</cp:coreProperties>
</file>